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F9" w:rsidRDefault="00337AEF" w:rsidP="0075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337AEF" w:rsidRPr="007545F9" w:rsidRDefault="00337AEF" w:rsidP="00754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публичной оферты</w:t>
      </w:r>
    </w:p>
    <w:p w:rsidR="007545F9" w:rsidRDefault="007545F9" w:rsidP="0075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9" w:rsidRDefault="007545F9" w:rsidP="0075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г.Караганда</w:t>
      </w:r>
      <w:proofErr w:type="spellEnd"/>
    </w:p>
    <w:p w:rsidR="007545F9" w:rsidRDefault="007545F9" w:rsidP="0075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9" w:rsidRDefault="007545F9" w:rsidP="0075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9" w:rsidRDefault="007545F9" w:rsidP="0075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9" w:rsidRPr="007545F9" w:rsidRDefault="007545F9" w:rsidP="00754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между интернет - магазином «</w:t>
      </w:r>
      <w:hyperlink r:id="rId4" w:tgtFrame="_blank" w:history="1">
        <w:r w:rsidRPr="00101E83">
          <w:rPr>
            <w:rStyle w:val="a3"/>
            <w:rFonts w:ascii="Times New Roman" w:hAnsi="Times New Roman" w:cs="Times New Roman"/>
          </w:rPr>
          <w:t>force-krg.kz</w:t>
        </w:r>
      </w:hyperlink>
      <w:r w:rsidRPr="0075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именуемым в дальнейшем «Интернет магазин, и пользователем услуг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именуемым в дальнейшем «Покупатель» определяет условия приобретения товаров через сайт интернет - магазина «</w:t>
      </w:r>
      <w:hyperlink r:id="rId5" w:tgtFrame="_blank" w:history="1">
        <w:r w:rsidRPr="00101E83">
          <w:rPr>
            <w:rStyle w:val="a3"/>
            <w:rFonts w:ascii="Times New Roman" w:hAnsi="Times New Roman" w:cs="Times New Roman"/>
          </w:rPr>
          <w:t>force-krg.kz</w:t>
        </w:r>
      </w:hyperlink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«ИП </w:t>
      </w:r>
      <w:r w:rsidR="00101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FORCE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447 Гражданского Кодекса Республики Казахстан (далее – ГК РК).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публичная оферта (именуемая в дальнейшем «Оферта») определяет все существенные условия договора между «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FORCE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лицом, акцептовавшим Оферту.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договор заключается между Покупателем и интернет - магазином в момент оформления заказа.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Оферта может быть принята любым физическим или юридическим лицом на территории Республики Казахстан, имеющим намерение приобрести товар и/или услуги, реализуемые/предоставляемые «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FORCE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 интернет-магазин, расположенный на сайте «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force-krg.kz</w:t>
        </w:r>
        <w:r w:rsidRPr="00754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»»</w:t>
        </w:r>
      </w:hyperlink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Покупатель безоговорочно принимает все условия, содержащиеся в оферте в целом (т.е. в полном объеме и без исключений).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случае принятия условий настоящего договора (т.е. публичной оферты интернет - магазина), физическое или юридическое лицо, производящее акцепт оферты, становится Покупателем.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Акцептом является получение Продавцом сообщения о намерении физического или юридического лица приобрести товар на условиях, предложенных Продавцом.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Оферта, все приложения к ней, а также вся дополнительная информация о товарах/услугах «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FORCE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опубликована на сайте «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force-krg.kz</w:t>
        </w:r>
        <w:r w:rsidRPr="00754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СТАТУС ИНТЕРНЕТ - МАГАЗИНА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Интернет-магазин является собственностью «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FORCE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предназначен для организации дистанционного способа продажи товаров через сеть интернет.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Сделки интернет-магазина, регулируются договором купли-продажи (</w:t>
      </w:r>
      <w:proofErr w:type="spell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см.ниже</w:t>
      </w:r>
      <w:proofErr w:type="spell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условиях публичной оферты, размещенным по адресу «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force-krg.kz</w:t>
        </w:r>
        <w:r w:rsidRPr="00754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Произведя акцепт оферты (т.е. оплату оформленного в интернет-магазине заказа), Покупатель получает в собственность товар на условиях Договора купли-продажи.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Интернет-магазин не несет ответственности за содержание и достоверность информации, предоставленной Покупателем при оформлении заказа. </w:t>
      </w:r>
    </w:p>
    <w:p w:rsidR="00101E83" w:rsidRDefault="00101E83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СТАТУС ПОКУПАТЕЛЯ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Покупатель несет ответственность за достоверность предоставленной при оформлении заказа информации, и ее чистоту от претензий третьих лиц.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Информация, предоставленная </w:t>
      </w:r>
      <w:proofErr w:type="gram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proofErr w:type="gram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конфиденциальной. </w:t>
      </w:r>
      <w:proofErr w:type="gram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proofErr w:type="gram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интернет-магазина (отправление уведомления Покупателю о выполнении заказа и т.д.) и в случаях, указанных в настоящем Договоре-оферте.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ресурса интернет-магазина для просмотра и выбора товара, а </w:t>
      </w:r>
      <w:proofErr w:type="gram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заказа является для Покупателя безвозмездным.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ПРЕДМЕТ ОФЕРТЫ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Продавец, на основании заказов Покупателя, продаёт Покупателю товар в соответствии с условиями и по ценам, установленным Продавцом в оферте и приложениях к ней.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(самовывоз). Покупателю при оформлении заказа предоставляется право выбора способа доставки.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 отношениям между Покупателем и Продавцом применяются положения ГК РК, Закон Республики Казахстан от 04.05.2010 N 274-IV "О защите прав потребителей", а также иные нормативные правовые акты, принятые в соответствии с ними.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условиях, предложенных Продавцом. В случае акцепта оферты физическое или юридическое лицо считается заключившим с Продавцом договор купли-продажи заказанных товаров и приобретает статус Покупателя.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ЗАКЛЮЧЕНИЯ ДОГОВОРА КУПЛИ-ПРОДАЖИ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Покупатель может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оформлении заказа в интернет - магазине, Покупатель обязан предоставить о себе информацию: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Ф.И.О. (для физических лиц) или полное наименование, ИНН (для юридических лиц) Покупателя Товара;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адрес доставки Товара;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контактный телефон и электронную почту Покупателя Товара.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Волеизъявление Покупателя осуществляется посредством внесения последним соответствующих данных в форму заказа в интернет -магазине либо подачей заявки через менеджера интернет - магазина или по электронной почте (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01E83" w:rsidRPr="00DC2E6A">
          <w:rPr>
            <w:rStyle w:val="a3"/>
          </w:rPr>
          <w:t>instrument-krg@mail.ru</w:t>
        </w:r>
      </w:hyperlink>
      <w:r w:rsidR="00101E83">
        <w:t xml:space="preserve"> 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Интернет-магазин не редактирует информацию о Покупателе.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Для получения бумажного экземпляра Договора купли-продажи, Покупатель отправляет заявку по электронной почте или телефону, указанным на сайте.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ТОВАРЕ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Товар представлен на сайте через графические изображения-образцы, являющиеся собственностью интернет - магазина.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Каждое графическое изображение -образец сопровождается текстовой информацией: наименованием, размерным рядом (при необходимости), ценой и описанием товара.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информационные материалы, представленные в интернет - магазине,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</w:t>
      </w:r>
      <w:proofErr w:type="gram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</w:t>
      </w:r>
      <w:proofErr w:type="gram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на сайте.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Покупатель уведомлен о том, что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приобретая товар со скидкой, установленной в связи с его недостатками (дефектами), он лишается права ссылаться на них в дальнейшем.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Покупатель уведомлен Продавцом о том, что товар, указанный в счете отдельными позициями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случае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комплектом.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ПРИОБРЕТЕНИЯ ТОВАРА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Покупатель вправе оформить заказ на любой товар, представленный в интернет - 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Заказ может быть оформлен Покупателем по телефонам, указанным на сайте, или оформлен самостоятельно на сайте.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После оформления заказа Продавец подтверждает заказ Покупателя путем отправления на e-</w:t>
      </w:r>
      <w:proofErr w:type="spell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 или менеджер интернет - магазина связывается с Покупателем по телефону.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 отсутствии товара на складе менеджер интернет - магазина обязан поставить в известность об этом Покупателя (по телефону или посредством электронной почты).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Покупатель вправе сделать предварительный заказ на временно отсутствующий на складе товар.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7.6. При отсутствии товара Покупатель вправе заменить его другим товаром либо аннулировать заказ.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Срок поставки товара составляет не более 30 дней и начинает исчисляться на следующий день после получения Продавцом сообщения о намерении Покупателя приобрести товар на условиях, предложенных Продавцом.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ЦЕНА ТОВАРА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Цена товара в интернет - магазине указана в тенге Республики Казахстан за единицу товара.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Полная стоимость заказа состоит из каталожной стоимости товара.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Стоимость услуг, предоставляемых Покупателю Продавцом при покупке товара в интернет -магазине указана в раз</w:t>
      </w:r>
      <w:bookmarkStart w:id="0" w:name="_GoBack"/>
      <w:bookmarkEnd w:id="0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 «Оплата и Доставка».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ОПЛАТА ТОВАРА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Способы и порядок оплаты товара указаны на сайте в разделе «Оплата и Доставка». При необходимости порядок и условия оплаты заказанного товара оговариваются Покупателем с менеджером интернет -магазина.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наличной форме оплаты Покупатель обязан уплатить Продавцу цену товара в момент его передачи путем передачи денег представителю интернет -магазина, который доставит товар.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 -магазина 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Покупатель оплачивает заказ любым способом, выбранным в интернет -магазине.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Расчеты Сторон при оплате заказа осуществляются в тенге Республики Казахстан.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ДОСТАВКА ТОВАРОВ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 менеджером интернет -магазина.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Самовывоз товара: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Продавец, получив уведомление о размещенном заказе, подтверждает его получение по телефону или по e-</w:t>
      </w:r>
      <w:proofErr w:type="spell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и согласовывает с ним дату самовывоза товара.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Покупатель оплачивает (при наличной форме оплаты) и получает заказ по месту нахождения склада Продавца. Адреса, контакты и режим работы складов </w:t>
      </w:r>
      <w:proofErr w:type="spell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proofErr w:type="spell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Продавца в разделе «Контакты»). При безналичной форме оплаты Продавец дополнительно по телефону или по e-</w:t>
      </w:r>
      <w:proofErr w:type="spell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подтверждает факт зачисления оплаты заказа на 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расчетный счет Продавца и только после этого согласовывает с Покупателем дату самовывоза товара.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10.2.3. 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Доставка товара Продавцом: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10.3.1. 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(товарной накладной.)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10.3.2. При доставке товар вручается Покупателю или Представителю.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Доставка товара Перевозчиком: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10.4.1. 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10.4.2. Обязательство по передачи товара Покупателю, в том числе п. 10.4.1., считается исполненным с момента передачи товара Перевозчику.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10.4.3. 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Покупатель обязан принять товар по количеству и ассортименту в момент его приемки.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ГАРАНТИИ НА ТОВАР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Гарантийный срок эксплуатации на товар оставляет 6 (шести) месяцев с момента передачи товара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по назначению или с нарушением норм и правил эксплуатации, установленных на данный вид товара, а также определенных настоящим договором.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ВОЗВРАТ ТОВАРА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Покупатель вправе отказаться от товара в любое время до его передачи, а после передачи товара - в течение 14 дней, в порядке и на условиях, предусмотренных Законом РК «О защите прав потребителей РК».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</w:t>
      </w:r>
      <w:proofErr w:type="spell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-магазине.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Возврат товара, в случаях, предусмотренных законом и настоящим Договором, производится по адресам, указанным на сайте в разделе «Контакты».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15 дней, с даты предъявления Покупателем соответствующего требования.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В случае, если возврат суммы осуществляется не одновременно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Покупателя с которого была осуществлена оплата товара или иной счет сообщенный Покупателем.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12.7.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РК.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ОТВЕТСТВЕННОСТЬ СТОРОН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Стороны несут ответственность в соответствии с законодательством РК.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Продавец не несет ответственности за ущерб, причиненный Покупателю вследствие ненадлежащего использования им товаров, заказанных в интернет -магазине.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ПРОЧИЕ УСЛОВИЯ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К отношениям между Покупателем и Продавцом применяется законодательство Республики Казахстан.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 случае возникновения вопросов и претензий со стороны Покупателя, он должен обратиться в отдел продаж «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FORCE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РК, г. 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Абая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телефону: + 7 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776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10 6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101E8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e-</w:t>
      </w:r>
      <w:proofErr w:type="spell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101E83" w:rsidRPr="00DC2E6A">
          <w:rPr>
            <w:rStyle w:val="a3"/>
          </w:rPr>
          <w:t>instrument-krg@mail.ru</w:t>
        </w:r>
      </w:hyperlink>
      <w:r w:rsidR="00101E83">
        <w:t xml:space="preserve">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Настоящий договор вступает в силу с даты акцепта Покупателем настоящей оферты и действует до полного исполнения обязательств Сторонами.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 </w:t>
      </w:r>
    </w:p>
    <w:p w:rsidR="007545F9" w:rsidRPr="007545F9" w:rsidRDefault="007545F9" w:rsidP="00101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Интернет-магазин оставляет за собой право расширять и сокращать товарное предложение на сайте, регулировать доступ к покупке любых товаров, а также 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приостанавливать или прекращать продажу любых товаров по своему собственному усмотрению.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АДРЕС И РЕКВИЗИТЫ ПРОДАВЦА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 Индивидуальный предприниматель </w:t>
      </w:r>
      <w:r w:rsidR="00B96A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FORCE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 1</w:t>
      </w:r>
      <w:r w:rsidR="00B96AE1" w:rsidRPr="00B96AE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6AE1" w:rsidRPr="00B96AE1">
        <w:rPr>
          <w:rFonts w:ascii="Times New Roman" w:eastAsia="Times New Roman" w:hAnsi="Times New Roman" w:cs="Times New Roman"/>
          <w:sz w:val="24"/>
          <w:szCs w:val="24"/>
          <w:lang w:eastAsia="ru-RU"/>
        </w:rPr>
        <w:t>012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РК, г. </w:t>
      </w:r>
      <w:r w:rsidR="00B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Абая, 45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B96AE1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45F9"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910104450068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в тенге: </w:t>
      </w:r>
      <w:r w:rsidR="00B96AE1" w:rsidRPr="00B96AE1">
        <w:rPr>
          <w:rFonts w:ascii="Times New Roman" w:eastAsia="Times New Roman" w:hAnsi="Times New Roman" w:cs="Times New Roman"/>
          <w:sz w:val="24"/>
          <w:szCs w:val="24"/>
          <w:lang w:eastAsia="ru-RU"/>
        </w:rPr>
        <w:t>KZ926010191000319551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банке: </w:t>
      </w:r>
      <w:r w:rsidR="00B96AE1" w:rsidRPr="00B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</w:t>
      </w:r>
      <w:proofErr w:type="gramEnd"/>
      <w:r w:rsidR="00B96AE1" w:rsidRPr="00B9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"Народный Банк Казахстан</w:t>
      </w:r>
      <w:r w:rsidR="00B96AE1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5F9" w:rsidRPr="007545F9" w:rsidRDefault="007545F9" w:rsidP="0075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 </w:t>
      </w:r>
      <w:r w:rsidR="00B96AE1" w:rsidRPr="00B96AE1">
        <w:rPr>
          <w:rFonts w:ascii="Times New Roman" w:eastAsia="Times New Roman" w:hAnsi="Times New Roman" w:cs="Times New Roman"/>
          <w:sz w:val="24"/>
          <w:szCs w:val="24"/>
          <w:lang w:eastAsia="ru-RU"/>
        </w:rPr>
        <w:t>HSBKKZKX</w:t>
      </w:r>
      <w:r w:rsidRPr="0075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AFE" w:rsidRDefault="002760B6"/>
    <w:sectPr w:rsidR="004E7AFE" w:rsidSect="007545F9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2E"/>
    <w:rsid w:val="00101E83"/>
    <w:rsid w:val="002760B6"/>
    <w:rsid w:val="00337AEF"/>
    <w:rsid w:val="00460FC0"/>
    <w:rsid w:val="004776FD"/>
    <w:rsid w:val="0053412E"/>
    <w:rsid w:val="007545F9"/>
    <w:rsid w:val="00B96AE1"/>
    <w:rsid w:val="00D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354C-A333-42F5-AB10-4CDA34CF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5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t.k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qt.k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qt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.2gis.com/3.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%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" TargetMode="External"/><Relationship Id="rId10" Type="http://schemas.openxmlformats.org/officeDocument/2006/relationships/hyperlink" Target="mailto:instrument-krg@mail.ru" TargetMode="External"/><Relationship Id="rId4" Type="http://schemas.openxmlformats.org/officeDocument/2006/relationships/hyperlink" Target="https://link.2gis.com/3.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%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" TargetMode="External"/><Relationship Id="rId9" Type="http://schemas.openxmlformats.org/officeDocument/2006/relationships/hyperlink" Target="mailto:instrument-k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2022-08-24T07:57:00Z</dcterms:created>
  <dcterms:modified xsi:type="dcterms:W3CDTF">2022-08-25T06:48:00Z</dcterms:modified>
</cp:coreProperties>
</file>